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31" w:rsidRDefault="00331631" w:rsidP="00331631">
      <w:pPr>
        <w:spacing w:line="240" w:lineRule="auto"/>
        <w:jc w:val="both"/>
        <w:rPr>
          <w:rFonts w:ascii="Arial" w:hAnsi="Arial" w:cs="Arial"/>
          <w:color w:val="1F497D" w:themeColor="text2"/>
        </w:rPr>
      </w:pPr>
    </w:p>
    <w:p w:rsidR="005A2063" w:rsidRPr="00331631" w:rsidRDefault="005A2063" w:rsidP="00331631">
      <w:pPr>
        <w:spacing w:line="240" w:lineRule="auto"/>
        <w:jc w:val="both"/>
        <w:rPr>
          <w:rFonts w:ascii="Arial" w:hAnsi="Arial" w:cs="Arial"/>
          <w:color w:val="1F497D" w:themeColor="text2"/>
        </w:rPr>
      </w:pPr>
      <w:r w:rsidRPr="00331631">
        <w:rPr>
          <w:rFonts w:ascii="Arial" w:hAnsi="Arial" w:cs="Arial"/>
          <w:color w:val="1F497D" w:themeColor="text2"/>
        </w:rPr>
        <w:t>Warum befasst sich ein Zoo mit der Geschichte eines Flakturms und stellt</w:t>
      </w:r>
      <w:r w:rsidR="00007C2E" w:rsidRPr="00331631">
        <w:rPr>
          <w:rFonts w:ascii="Arial" w:hAnsi="Arial" w:cs="Arial"/>
          <w:color w:val="1F497D" w:themeColor="text2"/>
        </w:rPr>
        <w:t>,</w:t>
      </w:r>
      <w:r w:rsidRPr="00331631">
        <w:rPr>
          <w:rFonts w:ascii="Arial" w:hAnsi="Arial" w:cs="Arial"/>
          <w:color w:val="1F497D" w:themeColor="text2"/>
        </w:rPr>
        <w:t xml:space="preserve"> trotz eklatante</w:t>
      </w:r>
      <w:r w:rsidR="00331631">
        <w:rPr>
          <w:rFonts w:ascii="Arial" w:hAnsi="Arial" w:cs="Arial"/>
          <w:color w:val="1F497D" w:themeColor="text2"/>
        </w:rPr>
        <w:t>m</w:t>
      </w:r>
      <w:r w:rsidRPr="00331631">
        <w:rPr>
          <w:rFonts w:ascii="Arial" w:hAnsi="Arial" w:cs="Arial"/>
          <w:color w:val="1F497D" w:themeColor="text2"/>
        </w:rPr>
        <w:t xml:space="preserve"> Platzmangel</w:t>
      </w:r>
      <w:r w:rsidR="00007C2E" w:rsidRPr="00331631">
        <w:rPr>
          <w:rFonts w:ascii="Arial" w:hAnsi="Arial" w:cs="Arial"/>
          <w:color w:val="1F497D" w:themeColor="text2"/>
        </w:rPr>
        <w:t>,</w:t>
      </w:r>
      <w:r w:rsidRPr="00331631">
        <w:rPr>
          <w:rFonts w:ascii="Arial" w:hAnsi="Arial" w:cs="Arial"/>
          <w:color w:val="1F497D" w:themeColor="text2"/>
        </w:rPr>
        <w:t xml:space="preserve"> entsprechende Räumlichkeiten zur Verfügung?</w:t>
      </w:r>
    </w:p>
    <w:p w:rsidR="005A2063" w:rsidRPr="00331631" w:rsidRDefault="005A2063" w:rsidP="00331631">
      <w:pPr>
        <w:spacing w:line="240" w:lineRule="auto"/>
        <w:jc w:val="both"/>
        <w:rPr>
          <w:rFonts w:ascii="Arial" w:hAnsi="Arial" w:cs="Arial"/>
          <w:color w:val="1F497D" w:themeColor="text2"/>
        </w:rPr>
      </w:pPr>
      <w:r w:rsidRPr="00331631">
        <w:rPr>
          <w:rFonts w:ascii="Arial" w:hAnsi="Arial" w:cs="Arial"/>
          <w:color w:val="1F497D" w:themeColor="text2"/>
        </w:rPr>
        <w:t>Diese Frage gewinnt an zusätzlicher Berechtigung, wenn man weiß, dass bereits externe Flächen wie z.B. der Tiefbunker im Park angemietet werden mussten!</w:t>
      </w:r>
    </w:p>
    <w:p w:rsidR="005A2063" w:rsidRPr="00331631" w:rsidRDefault="005A2063" w:rsidP="00331631">
      <w:pPr>
        <w:spacing w:line="240" w:lineRule="auto"/>
        <w:jc w:val="both"/>
        <w:rPr>
          <w:rFonts w:ascii="Arial" w:hAnsi="Arial" w:cs="Arial"/>
          <w:color w:val="1F497D" w:themeColor="text2"/>
        </w:rPr>
      </w:pPr>
      <w:r w:rsidRPr="00331631">
        <w:rPr>
          <w:rFonts w:ascii="Arial" w:hAnsi="Arial" w:cs="Arial"/>
          <w:color w:val="1F497D" w:themeColor="text2"/>
        </w:rPr>
        <w:t>Die Antwort ist trotzdem einfach</w:t>
      </w:r>
      <w:r w:rsidR="00007C2E" w:rsidRPr="00331631">
        <w:rPr>
          <w:rFonts w:ascii="Arial" w:hAnsi="Arial" w:cs="Arial"/>
          <w:color w:val="1F497D" w:themeColor="text2"/>
        </w:rPr>
        <w:t xml:space="preserve"> – es handelt sich nämlich um „unseren“ Flakturm, </w:t>
      </w:r>
      <w:r w:rsidR="0006589E" w:rsidRPr="00331631">
        <w:rPr>
          <w:rFonts w:ascii="Arial" w:hAnsi="Arial" w:cs="Arial"/>
          <w:color w:val="1F497D" w:themeColor="text2"/>
        </w:rPr>
        <w:t>der</w:t>
      </w:r>
      <w:r w:rsidR="00007C2E" w:rsidRPr="00331631">
        <w:rPr>
          <w:rFonts w:ascii="Arial" w:hAnsi="Arial" w:cs="Arial"/>
          <w:color w:val="1F497D" w:themeColor="text2"/>
        </w:rPr>
        <w:t xml:space="preserve"> seit 56 Jahren das erste Seewasseraquarium Österreichs behe</w:t>
      </w:r>
      <w:r w:rsidR="00331631">
        <w:rPr>
          <w:rFonts w:ascii="Arial" w:hAnsi="Arial" w:cs="Arial"/>
          <w:color w:val="1F497D" w:themeColor="text2"/>
        </w:rPr>
        <w:t xml:space="preserve">rbergt, </w:t>
      </w:r>
      <w:r w:rsidR="0006589E" w:rsidRPr="00331631">
        <w:rPr>
          <w:rFonts w:ascii="Arial" w:hAnsi="Arial" w:cs="Arial"/>
          <w:color w:val="1F497D" w:themeColor="text2"/>
        </w:rPr>
        <w:t xml:space="preserve">als </w:t>
      </w:r>
      <w:r w:rsidR="00331631">
        <w:rPr>
          <w:rFonts w:ascii="Arial" w:hAnsi="Arial" w:cs="Arial"/>
          <w:color w:val="1F497D" w:themeColor="text2"/>
        </w:rPr>
        <w:t>e</w:t>
      </w:r>
      <w:r w:rsidR="0006589E" w:rsidRPr="00331631">
        <w:rPr>
          <w:rFonts w:ascii="Arial" w:hAnsi="Arial" w:cs="Arial"/>
          <w:color w:val="1F497D" w:themeColor="text2"/>
        </w:rPr>
        <w:t>inziger der 6 Türme Wiens zur Gänze ausgebaut wurde und ga</w:t>
      </w:r>
      <w:r w:rsidR="00331631">
        <w:rPr>
          <w:rFonts w:ascii="Arial" w:hAnsi="Arial" w:cs="Arial"/>
          <w:color w:val="1F497D" w:themeColor="text2"/>
        </w:rPr>
        <w:t>nzjährig zugänglich ist – seit k</w:t>
      </w:r>
      <w:r w:rsidR="0006589E" w:rsidRPr="00331631">
        <w:rPr>
          <w:rFonts w:ascii="Arial" w:hAnsi="Arial" w:cs="Arial"/>
          <w:color w:val="1F497D" w:themeColor="text2"/>
        </w:rPr>
        <w:t>urzem inklusive Dach.</w:t>
      </w:r>
    </w:p>
    <w:p w:rsidR="00007C2E" w:rsidRPr="00331631" w:rsidRDefault="00007C2E"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Zugegeben, am Anfang war uns nur wichtig, einen möglichst robusten und salzwasserfesten  Platz für unsere Aquarien zu finden, aber mit den Jahren wurde auch die Beschäftigung mit </w:t>
      </w:r>
      <w:r w:rsidR="0006589E" w:rsidRPr="00331631">
        <w:rPr>
          <w:rFonts w:ascii="Arial" w:hAnsi="Arial" w:cs="Arial"/>
          <w:color w:val="1F497D" w:themeColor="text2"/>
        </w:rPr>
        <w:t xml:space="preserve">dem </w:t>
      </w:r>
      <w:r w:rsidRPr="00331631">
        <w:rPr>
          <w:rFonts w:ascii="Arial" w:hAnsi="Arial" w:cs="Arial"/>
          <w:color w:val="1F497D" w:themeColor="text2"/>
        </w:rPr>
        <w:t>Gebäude und seiner Vergangenheit immer intensiver.</w:t>
      </w:r>
    </w:p>
    <w:p w:rsidR="002A793C" w:rsidRPr="00331631" w:rsidRDefault="00007C2E" w:rsidP="00331631">
      <w:pPr>
        <w:spacing w:line="240" w:lineRule="auto"/>
        <w:jc w:val="both"/>
        <w:rPr>
          <w:rFonts w:ascii="Arial" w:hAnsi="Arial" w:cs="Arial"/>
          <w:color w:val="1F497D" w:themeColor="text2"/>
        </w:rPr>
      </w:pPr>
      <w:r w:rsidRPr="00331631">
        <w:rPr>
          <w:rFonts w:ascii="Arial" w:hAnsi="Arial" w:cs="Arial"/>
          <w:color w:val="1F497D" w:themeColor="text2"/>
        </w:rPr>
        <w:t>Wir empfanden mehr und mehr die Verpflichtung, die spärlichen Beschriftungsreste an alten Mauern zu erhalten und mit zunächst 22 großen Bildtafeln zu informieren</w:t>
      </w:r>
      <w:r w:rsidR="0006589E" w:rsidRPr="00331631">
        <w:rPr>
          <w:rFonts w:ascii="Arial" w:hAnsi="Arial" w:cs="Arial"/>
          <w:color w:val="1F497D" w:themeColor="text2"/>
        </w:rPr>
        <w:t>. Als</w:t>
      </w:r>
      <w:r w:rsidRPr="00331631">
        <w:rPr>
          <w:rFonts w:ascii="Arial" w:hAnsi="Arial" w:cs="Arial"/>
          <w:color w:val="1F497D" w:themeColor="text2"/>
        </w:rPr>
        <w:t xml:space="preserve"> wir dann – nach jahrelange</w:t>
      </w:r>
      <w:r w:rsidR="00331631">
        <w:rPr>
          <w:rFonts w:ascii="Arial" w:hAnsi="Arial" w:cs="Arial"/>
          <w:color w:val="1F497D" w:themeColor="text2"/>
        </w:rPr>
        <w:t>n</w:t>
      </w:r>
      <w:r w:rsidRPr="00331631">
        <w:rPr>
          <w:rFonts w:ascii="Arial" w:hAnsi="Arial" w:cs="Arial"/>
          <w:color w:val="1F497D" w:themeColor="text2"/>
        </w:rPr>
        <w:t xml:space="preserve"> </w:t>
      </w:r>
      <w:r w:rsidR="0006589E" w:rsidRPr="00331631">
        <w:rPr>
          <w:rFonts w:ascii="Arial" w:hAnsi="Arial" w:cs="Arial"/>
          <w:color w:val="1F497D" w:themeColor="text2"/>
        </w:rPr>
        <w:t>Bemühungen</w:t>
      </w:r>
      <w:r w:rsidRPr="00331631">
        <w:rPr>
          <w:rFonts w:ascii="Arial" w:hAnsi="Arial" w:cs="Arial"/>
          <w:color w:val="1F497D" w:themeColor="text2"/>
        </w:rPr>
        <w:t xml:space="preserve"> – auch die Mietrechte für das Dachgeschoss zurückbekommen ha</w:t>
      </w:r>
      <w:r w:rsidR="0006589E" w:rsidRPr="00331631">
        <w:rPr>
          <w:rFonts w:ascii="Arial" w:hAnsi="Arial" w:cs="Arial"/>
          <w:color w:val="1F497D" w:themeColor="text2"/>
        </w:rPr>
        <w:t>tt</w:t>
      </w:r>
      <w:r w:rsidRPr="00331631">
        <w:rPr>
          <w:rFonts w:ascii="Arial" w:hAnsi="Arial" w:cs="Arial"/>
          <w:color w:val="1F497D" w:themeColor="text2"/>
        </w:rPr>
        <w:t xml:space="preserve">en, </w:t>
      </w:r>
      <w:r w:rsidR="002A793C" w:rsidRPr="00331631">
        <w:rPr>
          <w:rFonts w:ascii="Arial" w:hAnsi="Arial" w:cs="Arial"/>
          <w:color w:val="1F497D" w:themeColor="text2"/>
        </w:rPr>
        <w:t>„</w:t>
      </w:r>
      <w:r w:rsidRPr="00331631">
        <w:rPr>
          <w:rFonts w:ascii="Arial" w:hAnsi="Arial" w:cs="Arial"/>
          <w:color w:val="1F497D" w:themeColor="text2"/>
        </w:rPr>
        <w:t>fanden</w:t>
      </w:r>
      <w:r w:rsidR="002A793C" w:rsidRPr="00331631">
        <w:rPr>
          <w:rFonts w:ascii="Arial" w:hAnsi="Arial" w:cs="Arial"/>
          <w:color w:val="1F497D" w:themeColor="text2"/>
        </w:rPr>
        <w:t>“</w:t>
      </w:r>
      <w:r w:rsidRPr="00331631">
        <w:rPr>
          <w:rFonts w:ascii="Arial" w:hAnsi="Arial" w:cs="Arial"/>
          <w:color w:val="1F497D" w:themeColor="text2"/>
        </w:rPr>
        <w:t xml:space="preserve"> wir </w:t>
      </w:r>
      <w:r w:rsidR="002A793C" w:rsidRPr="00331631">
        <w:rPr>
          <w:rFonts w:ascii="Arial" w:hAnsi="Arial" w:cs="Arial"/>
          <w:color w:val="1F497D" w:themeColor="text2"/>
        </w:rPr>
        <w:t xml:space="preserve">schließlich </w:t>
      </w:r>
      <w:r w:rsidRPr="00331631">
        <w:rPr>
          <w:rFonts w:ascii="Arial" w:hAnsi="Arial" w:cs="Arial"/>
          <w:color w:val="1F497D" w:themeColor="text2"/>
        </w:rPr>
        <w:t xml:space="preserve">auch einen Raum, der aufgrund seiner </w:t>
      </w:r>
      <w:r w:rsidR="0006589E" w:rsidRPr="00331631">
        <w:rPr>
          <w:rFonts w:ascii="Arial" w:hAnsi="Arial" w:cs="Arial"/>
          <w:color w:val="1F497D" w:themeColor="text2"/>
        </w:rPr>
        <w:t>Raumh</w:t>
      </w:r>
      <w:r w:rsidRPr="00331631">
        <w:rPr>
          <w:rFonts w:ascii="Arial" w:hAnsi="Arial" w:cs="Arial"/>
          <w:color w:val="1F497D" w:themeColor="text2"/>
        </w:rPr>
        <w:t>öhe als „Museum“ geeignet war</w:t>
      </w:r>
      <w:r w:rsidR="002A793C" w:rsidRPr="00331631">
        <w:rPr>
          <w:rFonts w:ascii="Arial" w:hAnsi="Arial" w:cs="Arial"/>
          <w:color w:val="1F497D" w:themeColor="text2"/>
        </w:rPr>
        <w:t>.</w:t>
      </w:r>
      <w:r w:rsidR="0006589E" w:rsidRPr="00331631">
        <w:rPr>
          <w:rFonts w:ascii="Arial" w:hAnsi="Arial" w:cs="Arial"/>
          <w:color w:val="1F497D" w:themeColor="text2"/>
        </w:rPr>
        <w:t xml:space="preserve"> </w:t>
      </w:r>
    </w:p>
    <w:p w:rsidR="00C81A65" w:rsidRPr="00331631" w:rsidRDefault="002A793C"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Die Devise für die erste Ausstellung war bald gefunden, </w:t>
      </w:r>
      <w:r w:rsidR="0006589E" w:rsidRPr="00331631">
        <w:rPr>
          <w:rFonts w:ascii="Arial" w:hAnsi="Arial" w:cs="Arial"/>
          <w:color w:val="1F497D" w:themeColor="text2"/>
        </w:rPr>
        <w:t>sie lautete</w:t>
      </w:r>
      <w:r w:rsidRPr="00331631">
        <w:rPr>
          <w:rFonts w:ascii="Arial" w:hAnsi="Arial" w:cs="Arial"/>
          <w:color w:val="1F497D" w:themeColor="text2"/>
        </w:rPr>
        <w:t xml:space="preserve"> </w:t>
      </w:r>
      <w:r w:rsidR="00331631">
        <w:rPr>
          <w:rFonts w:ascii="Arial" w:hAnsi="Arial" w:cs="Arial"/>
          <w:color w:val="1F497D" w:themeColor="text2"/>
        </w:rPr>
        <w:br/>
      </w:r>
      <w:r w:rsidRPr="00331631">
        <w:rPr>
          <w:rFonts w:ascii="Arial" w:hAnsi="Arial" w:cs="Arial"/>
          <w:color w:val="1F497D" w:themeColor="text2"/>
        </w:rPr>
        <w:t>„ERINNERN IM INNERN“.</w:t>
      </w:r>
      <w:r w:rsidR="00007C2E" w:rsidRPr="00331631">
        <w:rPr>
          <w:rFonts w:ascii="Arial" w:hAnsi="Arial" w:cs="Arial"/>
          <w:color w:val="1F497D" w:themeColor="text2"/>
        </w:rPr>
        <w:t xml:space="preserve">  </w:t>
      </w:r>
      <w:r w:rsidRPr="00331631">
        <w:rPr>
          <w:rFonts w:ascii="Arial" w:hAnsi="Arial" w:cs="Arial"/>
          <w:color w:val="1F497D" w:themeColor="text2"/>
        </w:rPr>
        <w:t xml:space="preserve">Damit wollten wir zum Ausdruck bringen, dass </w:t>
      </w:r>
      <w:r w:rsidR="0006589E" w:rsidRPr="00331631">
        <w:rPr>
          <w:rFonts w:ascii="Arial" w:hAnsi="Arial" w:cs="Arial"/>
          <w:color w:val="1F497D" w:themeColor="text2"/>
        </w:rPr>
        <w:t xml:space="preserve">trotz aller Bemühungen, dem </w:t>
      </w:r>
      <w:r w:rsidRPr="00331631">
        <w:rPr>
          <w:rFonts w:ascii="Arial" w:hAnsi="Arial" w:cs="Arial"/>
          <w:color w:val="1F497D" w:themeColor="text2"/>
        </w:rPr>
        <w:t xml:space="preserve"> Zoo eine adäquate </w:t>
      </w:r>
      <w:r w:rsidR="0006589E" w:rsidRPr="00331631">
        <w:rPr>
          <w:rFonts w:ascii="Arial" w:hAnsi="Arial" w:cs="Arial"/>
          <w:color w:val="1F497D" w:themeColor="text2"/>
        </w:rPr>
        <w:t xml:space="preserve">und sichere </w:t>
      </w:r>
      <w:r w:rsidRPr="00331631">
        <w:rPr>
          <w:rFonts w:ascii="Arial" w:hAnsi="Arial" w:cs="Arial"/>
          <w:b/>
          <w:color w:val="1F497D" w:themeColor="text2"/>
        </w:rPr>
        <w:t>Außen</w:t>
      </w:r>
      <w:r w:rsidRPr="00331631">
        <w:rPr>
          <w:rFonts w:ascii="Arial" w:hAnsi="Arial" w:cs="Arial"/>
          <w:color w:val="1F497D" w:themeColor="text2"/>
        </w:rPr>
        <w:t xml:space="preserve">fassade </w:t>
      </w:r>
      <w:r w:rsidR="0006589E" w:rsidRPr="00331631">
        <w:rPr>
          <w:rFonts w:ascii="Arial" w:hAnsi="Arial" w:cs="Arial"/>
          <w:color w:val="1F497D" w:themeColor="text2"/>
        </w:rPr>
        <w:t>zu verschaffen,</w:t>
      </w:r>
      <w:r w:rsidRPr="00331631">
        <w:rPr>
          <w:rFonts w:ascii="Arial" w:hAnsi="Arial" w:cs="Arial"/>
          <w:color w:val="1F497D" w:themeColor="text2"/>
        </w:rPr>
        <w:t xml:space="preserve"> nicht die Absicht </w:t>
      </w:r>
      <w:r w:rsidR="0006589E" w:rsidRPr="00331631">
        <w:rPr>
          <w:rFonts w:ascii="Arial" w:hAnsi="Arial" w:cs="Arial"/>
          <w:color w:val="1F497D" w:themeColor="text2"/>
        </w:rPr>
        <w:t>besteht</w:t>
      </w:r>
      <w:r w:rsidRPr="00331631">
        <w:rPr>
          <w:rFonts w:ascii="Arial" w:hAnsi="Arial" w:cs="Arial"/>
          <w:color w:val="1F497D" w:themeColor="text2"/>
        </w:rPr>
        <w:t>, die Vergangenheit des Gebäudes zu verdrängen. Im Gegenteil</w:t>
      </w:r>
      <w:r w:rsidR="00C81A65" w:rsidRPr="00331631">
        <w:rPr>
          <w:rFonts w:ascii="Arial" w:hAnsi="Arial" w:cs="Arial"/>
          <w:color w:val="1F497D" w:themeColor="text2"/>
        </w:rPr>
        <w:t xml:space="preserve">, wer diese Devise </w:t>
      </w:r>
      <w:r w:rsidR="0006589E" w:rsidRPr="00331631">
        <w:rPr>
          <w:rFonts w:ascii="Arial" w:hAnsi="Arial" w:cs="Arial"/>
          <w:color w:val="1F497D" w:themeColor="text2"/>
        </w:rPr>
        <w:t xml:space="preserve">nicht </w:t>
      </w:r>
      <w:r w:rsidR="00FC4436" w:rsidRPr="00331631">
        <w:rPr>
          <w:rFonts w:ascii="Arial" w:hAnsi="Arial" w:cs="Arial"/>
          <w:color w:val="1F497D" w:themeColor="text2"/>
        </w:rPr>
        <w:t xml:space="preserve">nur </w:t>
      </w:r>
      <w:r w:rsidR="0006589E" w:rsidRPr="00331631">
        <w:rPr>
          <w:rFonts w:ascii="Arial" w:hAnsi="Arial" w:cs="Arial"/>
          <w:color w:val="1F497D" w:themeColor="text2"/>
        </w:rPr>
        <w:t xml:space="preserve">auf </w:t>
      </w:r>
      <w:r w:rsidR="00FC4436" w:rsidRPr="00331631">
        <w:rPr>
          <w:rFonts w:ascii="Arial" w:hAnsi="Arial" w:cs="Arial"/>
          <w:color w:val="1F497D" w:themeColor="text2"/>
        </w:rPr>
        <w:t>sich selbst</w:t>
      </w:r>
      <w:r w:rsidR="00331631">
        <w:rPr>
          <w:rFonts w:ascii="Arial" w:hAnsi="Arial" w:cs="Arial"/>
          <w:color w:val="1F497D" w:themeColor="text2"/>
        </w:rPr>
        <w:t>,</w:t>
      </w:r>
      <w:r w:rsidR="0006589E" w:rsidRPr="00331631">
        <w:rPr>
          <w:rFonts w:ascii="Arial" w:hAnsi="Arial" w:cs="Arial"/>
          <w:color w:val="1F497D" w:themeColor="text2"/>
        </w:rPr>
        <w:t xml:space="preserve"> sondern </w:t>
      </w:r>
      <w:r w:rsidR="00FC4436" w:rsidRPr="00331631">
        <w:rPr>
          <w:rFonts w:ascii="Arial" w:hAnsi="Arial" w:cs="Arial"/>
          <w:color w:val="1F497D" w:themeColor="text2"/>
        </w:rPr>
        <w:t xml:space="preserve">auch </w:t>
      </w:r>
      <w:r w:rsidR="00C81A65" w:rsidRPr="00331631">
        <w:rPr>
          <w:rFonts w:ascii="Arial" w:hAnsi="Arial" w:cs="Arial"/>
          <w:color w:val="1F497D" w:themeColor="text2"/>
        </w:rPr>
        <w:t xml:space="preserve">auf </w:t>
      </w:r>
      <w:r w:rsidR="00FC4436" w:rsidRPr="00331631">
        <w:rPr>
          <w:rFonts w:ascii="Arial" w:hAnsi="Arial" w:cs="Arial"/>
          <w:color w:val="1F497D" w:themeColor="text2"/>
        </w:rPr>
        <w:t xml:space="preserve">das Gebäude beziehen </w:t>
      </w:r>
      <w:r w:rsidR="00CF008B" w:rsidRPr="00331631">
        <w:rPr>
          <w:rFonts w:ascii="Arial" w:hAnsi="Arial" w:cs="Arial"/>
          <w:color w:val="1F497D" w:themeColor="text2"/>
        </w:rPr>
        <w:t>möchte</w:t>
      </w:r>
      <w:r w:rsidR="00FC4436" w:rsidRPr="00331631">
        <w:rPr>
          <w:rFonts w:ascii="Arial" w:hAnsi="Arial" w:cs="Arial"/>
          <w:color w:val="1F497D" w:themeColor="text2"/>
        </w:rPr>
        <w:t xml:space="preserve">, </w:t>
      </w:r>
      <w:r w:rsidR="00C81A65" w:rsidRPr="00331631">
        <w:rPr>
          <w:rFonts w:ascii="Arial" w:hAnsi="Arial" w:cs="Arial"/>
          <w:color w:val="1F497D" w:themeColor="text2"/>
        </w:rPr>
        <w:t>sollte die</w:t>
      </w:r>
      <w:r w:rsidR="00FC4436" w:rsidRPr="00331631">
        <w:rPr>
          <w:rFonts w:ascii="Arial" w:hAnsi="Arial" w:cs="Arial"/>
          <w:color w:val="1F497D" w:themeColor="text2"/>
        </w:rPr>
        <w:t xml:space="preserve"> </w:t>
      </w:r>
      <w:r w:rsidR="00C81A65" w:rsidRPr="00331631">
        <w:rPr>
          <w:rFonts w:ascii="Arial" w:hAnsi="Arial" w:cs="Arial"/>
          <w:color w:val="1F497D" w:themeColor="text2"/>
        </w:rPr>
        <w:t xml:space="preserve"> </w:t>
      </w:r>
      <w:r w:rsidR="00FC4436" w:rsidRPr="00331631">
        <w:rPr>
          <w:rFonts w:ascii="Arial" w:hAnsi="Arial" w:cs="Arial"/>
          <w:color w:val="1F497D" w:themeColor="text2"/>
        </w:rPr>
        <w:t>Möglichkeit -</w:t>
      </w:r>
      <w:r w:rsidR="00C81A65" w:rsidRPr="00331631">
        <w:rPr>
          <w:rFonts w:ascii="Arial" w:hAnsi="Arial" w:cs="Arial"/>
          <w:color w:val="1F497D" w:themeColor="text2"/>
        </w:rPr>
        <w:t xml:space="preserve"> an diesem speziellen Ort</w:t>
      </w:r>
      <w:r w:rsidR="00FC4436" w:rsidRPr="00331631">
        <w:rPr>
          <w:rFonts w:ascii="Arial" w:hAnsi="Arial" w:cs="Arial"/>
          <w:color w:val="1F497D" w:themeColor="text2"/>
        </w:rPr>
        <w:t xml:space="preserve"> -</w:t>
      </w:r>
      <w:r w:rsidR="00C81A65" w:rsidRPr="00331631">
        <w:rPr>
          <w:rFonts w:ascii="Arial" w:hAnsi="Arial" w:cs="Arial"/>
          <w:color w:val="1F497D" w:themeColor="text2"/>
        </w:rPr>
        <w:t xml:space="preserve"> bekommen.</w:t>
      </w:r>
    </w:p>
    <w:p w:rsidR="00FE04FC" w:rsidRPr="00331631" w:rsidRDefault="00C81A65"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Ein besonderes Anliegen war uns auch die Information der Schüler und Jugendlichen, die erstaunlich wenig über die „dunkle Zeit“ wussten und denen meistens gar nicht bewusst war, welche Funktion das Gebäude früher hatte. Wir begannen also, gemeinsam mit Herrn </w:t>
      </w:r>
      <w:r w:rsidR="00331631">
        <w:rPr>
          <w:rFonts w:ascii="Arial" w:hAnsi="Arial" w:cs="Arial"/>
          <w:color w:val="1F497D" w:themeColor="text2"/>
        </w:rPr>
        <w:br/>
      </w:r>
      <w:r w:rsidRPr="00331631">
        <w:rPr>
          <w:rFonts w:ascii="Arial" w:hAnsi="Arial" w:cs="Arial"/>
          <w:color w:val="1F497D" w:themeColor="text2"/>
        </w:rPr>
        <w:t xml:space="preserve">Dr. </w:t>
      </w:r>
      <w:r w:rsidR="00FC4436" w:rsidRPr="00331631">
        <w:rPr>
          <w:rFonts w:ascii="Arial" w:hAnsi="Arial" w:cs="Arial"/>
          <w:color w:val="1F497D" w:themeColor="text2"/>
        </w:rPr>
        <w:t xml:space="preserve">Marcello </w:t>
      </w:r>
      <w:r w:rsidRPr="00331631">
        <w:rPr>
          <w:rFonts w:ascii="Arial" w:hAnsi="Arial" w:cs="Arial"/>
          <w:color w:val="1F497D" w:themeColor="text2"/>
        </w:rPr>
        <w:t>La Speranza, den wir als kompetenten Historiker beigezogen hatten, Führungen zu veranstalten</w:t>
      </w:r>
      <w:r w:rsidR="00FE04FC" w:rsidRPr="00331631">
        <w:rPr>
          <w:rFonts w:ascii="Arial" w:hAnsi="Arial" w:cs="Arial"/>
          <w:color w:val="1F497D" w:themeColor="text2"/>
        </w:rPr>
        <w:t xml:space="preserve">. </w:t>
      </w:r>
      <w:r w:rsidR="00331631">
        <w:rPr>
          <w:rFonts w:ascii="Arial" w:hAnsi="Arial" w:cs="Arial"/>
          <w:color w:val="1F497D" w:themeColor="text2"/>
        </w:rPr>
        <w:t>Im Zuge dieser Führungen</w:t>
      </w:r>
      <w:r w:rsidR="00FE04FC" w:rsidRPr="00331631">
        <w:rPr>
          <w:rFonts w:ascii="Arial" w:hAnsi="Arial" w:cs="Arial"/>
          <w:color w:val="1F497D" w:themeColor="text2"/>
        </w:rPr>
        <w:t xml:space="preserve"> wurden</w:t>
      </w:r>
      <w:r w:rsidR="00331631">
        <w:rPr>
          <w:rFonts w:ascii="Arial" w:hAnsi="Arial" w:cs="Arial"/>
          <w:color w:val="1F497D" w:themeColor="text2"/>
        </w:rPr>
        <w:t xml:space="preserve"> auch o</w:t>
      </w:r>
      <w:r w:rsidRPr="00331631">
        <w:rPr>
          <w:rFonts w:ascii="Arial" w:hAnsi="Arial" w:cs="Arial"/>
          <w:color w:val="1F497D" w:themeColor="text2"/>
        </w:rPr>
        <w:t>riginal Wochenschauberichte</w:t>
      </w:r>
      <w:r w:rsidR="00FC4436" w:rsidRPr="00331631">
        <w:rPr>
          <w:rFonts w:ascii="Arial" w:hAnsi="Arial" w:cs="Arial"/>
          <w:color w:val="1F497D" w:themeColor="text2"/>
        </w:rPr>
        <w:t>,</w:t>
      </w:r>
      <w:r w:rsidRPr="00331631">
        <w:rPr>
          <w:rFonts w:ascii="Arial" w:hAnsi="Arial" w:cs="Arial"/>
          <w:color w:val="1F497D" w:themeColor="text2"/>
        </w:rPr>
        <w:t xml:space="preserve"> von Herrn Manfred Christ zu einem Kurzfilm </w:t>
      </w:r>
      <w:r w:rsidR="00DA06E3" w:rsidRPr="00331631">
        <w:rPr>
          <w:rFonts w:ascii="Arial" w:hAnsi="Arial" w:cs="Arial"/>
          <w:color w:val="1F497D" w:themeColor="text2"/>
        </w:rPr>
        <w:t>arrangiert</w:t>
      </w:r>
      <w:r w:rsidRPr="00331631">
        <w:rPr>
          <w:rFonts w:ascii="Arial" w:hAnsi="Arial" w:cs="Arial"/>
          <w:color w:val="1F497D" w:themeColor="text2"/>
        </w:rPr>
        <w:t>,</w:t>
      </w:r>
      <w:r w:rsidR="00FE04FC" w:rsidRPr="00331631">
        <w:rPr>
          <w:rFonts w:ascii="Arial" w:hAnsi="Arial" w:cs="Arial"/>
          <w:color w:val="1F497D" w:themeColor="text2"/>
        </w:rPr>
        <w:t xml:space="preserve"> gezeigt</w:t>
      </w:r>
      <w:r w:rsidR="00331631">
        <w:rPr>
          <w:rFonts w:ascii="Arial" w:hAnsi="Arial" w:cs="Arial"/>
          <w:color w:val="1F497D" w:themeColor="text2"/>
        </w:rPr>
        <w:t>,</w:t>
      </w:r>
      <w:r w:rsidRPr="00331631">
        <w:rPr>
          <w:rFonts w:ascii="Arial" w:hAnsi="Arial" w:cs="Arial"/>
          <w:color w:val="1F497D" w:themeColor="text2"/>
        </w:rPr>
        <w:t xml:space="preserve"> sowie </w:t>
      </w:r>
      <w:r w:rsidR="00331631">
        <w:rPr>
          <w:rFonts w:ascii="Arial" w:hAnsi="Arial" w:cs="Arial"/>
          <w:color w:val="1F497D" w:themeColor="text2"/>
        </w:rPr>
        <w:t>o</w:t>
      </w:r>
      <w:r w:rsidR="00DA06E3" w:rsidRPr="00331631">
        <w:rPr>
          <w:rFonts w:ascii="Arial" w:hAnsi="Arial" w:cs="Arial"/>
          <w:color w:val="1F497D" w:themeColor="text2"/>
        </w:rPr>
        <w:t xml:space="preserve">riginal </w:t>
      </w:r>
      <w:r w:rsidRPr="00331631">
        <w:rPr>
          <w:rFonts w:ascii="Arial" w:hAnsi="Arial" w:cs="Arial"/>
          <w:color w:val="1F497D" w:themeColor="text2"/>
        </w:rPr>
        <w:t xml:space="preserve">Radiotonaufnahmen </w:t>
      </w:r>
      <w:r w:rsidR="00FE04FC" w:rsidRPr="00331631">
        <w:rPr>
          <w:rFonts w:ascii="Arial" w:hAnsi="Arial" w:cs="Arial"/>
          <w:color w:val="1F497D" w:themeColor="text2"/>
        </w:rPr>
        <w:t xml:space="preserve">wiedergegeben und erklärt. </w:t>
      </w:r>
    </w:p>
    <w:p w:rsidR="00DA06E3" w:rsidRPr="00331631" w:rsidRDefault="00DA06E3" w:rsidP="00331631">
      <w:pPr>
        <w:spacing w:line="240" w:lineRule="auto"/>
        <w:jc w:val="both"/>
        <w:rPr>
          <w:rFonts w:ascii="Arial" w:hAnsi="Arial" w:cs="Arial"/>
          <w:color w:val="1F497D" w:themeColor="text2"/>
        </w:rPr>
      </w:pPr>
      <w:r w:rsidRPr="00331631">
        <w:rPr>
          <w:rFonts w:ascii="Arial" w:hAnsi="Arial" w:cs="Arial"/>
          <w:color w:val="1F497D" w:themeColor="text2"/>
        </w:rPr>
        <w:t>Nachteilig wirkte sich aus, dass die Räumlichkeiten nur über eine behördlich eigentlich gar nicht zugelassene, steile Treppe zugänglich waren und wir nur kleine, geführte Gruppen zulassen durften – aber es war ein Anfang!</w:t>
      </w:r>
    </w:p>
    <w:p w:rsidR="00DA06E3" w:rsidRPr="00331631" w:rsidRDefault="00DA06E3"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Als im Vorjahr unsere behördlicherseits mehrmals reduzierten Ausbaupläne für den Dachbereich endlich Gestalt annahmen, gab es heftige interne Diskussionen darüber, ob die Erhaltung des Museums aufgrund des eklatanten Platzmangels überhaupt sinnvoll wäre. Das Ergebnis lautete schließlich, dass wir </w:t>
      </w:r>
      <w:r w:rsidR="00FE04FC" w:rsidRPr="00331631">
        <w:rPr>
          <w:rFonts w:ascii="Arial" w:hAnsi="Arial" w:cs="Arial"/>
          <w:color w:val="1F497D" w:themeColor="text2"/>
        </w:rPr>
        <w:t xml:space="preserve">es </w:t>
      </w:r>
      <w:r w:rsidRPr="00331631">
        <w:rPr>
          <w:rFonts w:ascii="Arial" w:hAnsi="Arial" w:cs="Arial"/>
          <w:color w:val="1F497D" w:themeColor="text2"/>
        </w:rPr>
        <w:t>nicht nur erhalten</w:t>
      </w:r>
      <w:r w:rsidR="00331631">
        <w:rPr>
          <w:rFonts w:ascii="Arial" w:hAnsi="Arial" w:cs="Arial"/>
          <w:color w:val="1F497D" w:themeColor="text2"/>
        </w:rPr>
        <w:t>,</w:t>
      </w:r>
      <w:r w:rsidRPr="00331631">
        <w:rPr>
          <w:rFonts w:ascii="Arial" w:hAnsi="Arial" w:cs="Arial"/>
          <w:color w:val="1F497D" w:themeColor="text2"/>
        </w:rPr>
        <w:t xml:space="preserve"> sondern durch einen Zubau sogar vergrößern werden. </w:t>
      </w:r>
    </w:p>
    <w:p w:rsidR="00C81A65" w:rsidRPr="00331631" w:rsidRDefault="00DA06E3" w:rsidP="00331631">
      <w:pPr>
        <w:spacing w:line="240" w:lineRule="auto"/>
        <w:jc w:val="both"/>
        <w:rPr>
          <w:rFonts w:ascii="Arial" w:hAnsi="Arial" w:cs="Arial"/>
          <w:color w:val="1F497D" w:themeColor="text2"/>
        </w:rPr>
      </w:pPr>
      <w:r w:rsidRPr="00331631">
        <w:rPr>
          <w:rFonts w:ascii="Arial" w:hAnsi="Arial" w:cs="Arial"/>
          <w:color w:val="1F497D" w:themeColor="text2"/>
        </w:rPr>
        <w:t>Am 5.11.2013 – exakt 70 Jahre nach Baubeginn des ehemaligen Flakturm</w:t>
      </w:r>
      <w:r w:rsidR="00050448" w:rsidRPr="00331631">
        <w:rPr>
          <w:rFonts w:ascii="Arial" w:hAnsi="Arial" w:cs="Arial"/>
          <w:color w:val="1F497D" w:themeColor="text2"/>
        </w:rPr>
        <w:t>s</w:t>
      </w:r>
      <w:r w:rsidRPr="00331631">
        <w:rPr>
          <w:rFonts w:ascii="Arial" w:hAnsi="Arial" w:cs="Arial"/>
          <w:color w:val="1F497D" w:themeColor="text2"/>
        </w:rPr>
        <w:t xml:space="preserve"> – eröffnen wir nun diesen erweiterten Bereich</w:t>
      </w:r>
      <w:r w:rsidR="00050448" w:rsidRPr="00331631">
        <w:rPr>
          <w:rFonts w:ascii="Arial" w:hAnsi="Arial" w:cs="Arial"/>
          <w:color w:val="1F497D" w:themeColor="text2"/>
        </w:rPr>
        <w:t xml:space="preserve"> erneut</w:t>
      </w:r>
      <w:r w:rsidRPr="00331631">
        <w:rPr>
          <w:rFonts w:ascii="Arial" w:hAnsi="Arial" w:cs="Arial"/>
          <w:color w:val="1F497D" w:themeColor="text2"/>
        </w:rPr>
        <w:t xml:space="preserve"> </w:t>
      </w:r>
      <w:r w:rsidR="00050448" w:rsidRPr="00331631">
        <w:rPr>
          <w:rFonts w:ascii="Arial" w:hAnsi="Arial" w:cs="Arial"/>
          <w:color w:val="1F497D" w:themeColor="text2"/>
        </w:rPr>
        <w:t xml:space="preserve">und unter ganz anderen Voraussetzungen als beim ersten Mal. Die steile Treppe wurde umgebaut, ein zusätzliches Stiegenhaus und vor allem ein Aufzug </w:t>
      </w:r>
      <w:r w:rsidR="00331631">
        <w:rPr>
          <w:rFonts w:ascii="Arial" w:hAnsi="Arial" w:cs="Arial"/>
          <w:color w:val="1F497D" w:themeColor="text2"/>
        </w:rPr>
        <w:t xml:space="preserve">wurden </w:t>
      </w:r>
      <w:r w:rsidR="00050448" w:rsidRPr="00331631">
        <w:rPr>
          <w:rFonts w:ascii="Arial" w:hAnsi="Arial" w:cs="Arial"/>
          <w:color w:val="1F497D" w:themeColor="text2"/>
        </w:rPr>
        <w:t>eingebaut.</w:t>
      </w:r>
      <w:r w:rsidR="00C81A65" w:rsidRPr="00331631">
        <w:rPr>
          <w:rFonts w:ascii="Arial" w:hAnsi="Arial" w:cs="Arial"/>
          <w:color w:val="1F497D" w:themeColor="text2"/>
        </w:rPr>
        <w:t xml:space="preserve">  </w:t>
      </w:r>
    </w:p>
    <w:p w:rsidR="00B54054" w:rsidRDefault="00050448" w:rsidP="00331631">
      <w:pPr>
        <w:spacing w:line="240" w:lineRule="auto"/>
        <w:jc w:val="both"/>
        <w:rPr>
          <w:rFonts w:ascii="Arial" w:hAnsi="Arial" w:cs="Arial"/>
          <w:color w:val="1F497D" w:themeColor="text2"/>
        </w:rPr>
      </w:pPr>
      <w:r w:rsidRPr="00331631">
        <w:rPr>
          <w:rFonts w:ascii="Arial" w:hAnsi="Arial" w:cs="Arial"/>
          <w:color w:val="1F497D" w:themeColor="text2"/>
        </w:rPr>
        <w:t>„Alt“ mit nötigen Korrekturen sind geblieben: Die Terrasse im 9. Stock mit den weithin bekannten „Ohrwascheln“, die begradigte Treppe – wo nur die Stufen selbst adaptiert wurden</w:t>
      </w:r>
      <w:r w:rsidR="00B54054">
        <w:rPr>
          <w:rFonts w:ascii="Arial" w:hAnsi="Arial" w:cs="Arial"/>
          <w:color w:val="1F497D" w:themeColor="text2"/>
        </w:rPr>
        <w:t>-</w:t>
      </w:r>
      <w:r w:rsidRPr="00331631">
        <w:rPr>
          <w:rFonts w:ascii="Arial" w:hAnsi="Arial" w:cs="Arial"/>
          <w:color w:val="1F497D" w:themeColor="text2"/>
        </w:rPr>
        <w:t>, der Zugang zum Museum - der nunmehr durch den Zubau</w:t>
      </w:r>
      <w:r w:rsidR="00FE04FC" w:rsidRPr="00331631">
        <w:rPr>
          <w:rFonts w:ascii="Arial" w:hAnsi="Arial" w:cs="Arial"/>
          <w:color w:val="1F497D" w:themeColor="text2"/>
        </w:rPr>
        <w:t xml:space="preserve"> mit vielen Exponaten</w:t>
      </w:r>
      <w:r w:rsidRPr="00331631">
        <w:rPr>
          <w:rFonts w:ascii="Arial" w:hAnsi="Arial" w:cs="Arial"/>
          <w:color w:val="1F497D" w:themeColor="text2"/>
        </w:rPr>
        <w:t xml:space="preserve"> führt - und der ehemalige Kommandoraum selbst. </w:t>
      </w:r>
    </w:p>
    <w:p w:rsidR="00B54054" w:rsidRDefault="00B54054" w:rsidP="00331631">
      <w:pPr>
        <w:spacing w:line="240" w:lineRule="auto"/>
        <w:jc w:val="both"/>
        <w:rPr>
          <w:rFonts w:ascii="Arial" w:hAnsi="Arial" w:cs="Arial"/>
          <w:color w:val="1F497D" w:themeColor="text2"/>
        </w:rPr>
      </w:pPr>
    </w:p>
    <w:p w:rsidR="00050448" w:rsidRPr="00331631" w:rsidRDefault="00FE04FC"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Das </w:t>
      </w:r>
      <w:r w:rsidR="00050448" w:rsidRPr="00331631">
        <w:rPr>
          <w:rFonts w:ascii="Arial" w:hAnsi="Arial" w:cs="Arial"/>
          <w:color w:val="1F497D" w:themeColor="text2"/>
        </w:rPr>
        <w:t>wesentliche Anliegen</w:t>
      </w:r>
      <w:r w:rsidRPr="00331631">
        <w:rPr>
          <w:rFonts w:ascii="Arial" w:hAnsi="Arial" w:cs="Arial"/>
          <w:color w:val="1F497D" w:themeColor="text2"/>
        </w:rPr>
        <w:t>, alles was möglich war im Originalzustand zu erhalten,</w:t>
      </w:r>
      <w:r w:rsidR="00050448" w:rsidRPr="00331631">
        <w:rPr>
          <w:rFonts w:ascii="Arial" w:hAnsi="Arial" w:cs="Arial"/>
          <w:color w:val="1F497D" w:themeColor="text2"/>
        </w:rPr>
        <w:t xml:space="preserve"> konnte somit realisiert werden.</w:t>
      </w:r>
    </w:p>
    <w:p w:rsidR="00050448" w:rsidRPr="00331631" w:rsidRDefault="00050448" w:rsidP="00331631">
      <w:pPr>
        <w:spacing w:line="240" w:lineRule="auto"/>
        <w:jc w:val="both"/>
        <w:rPr>
          <w:rFonts w:ascii="Arial" w:hAnsi="Arial" w:cs="Arial"/>
          <w:color w:val="1F497D" w:themeColor="text2"/>
        </w:rPr>
      </w:pPr>
      <w:r w:rsidRPr="00331631">
        <w:rPr>
          <w:rFonts w:ascii="Arial" w:hAnsi="Arial" w:cs="Arial"/>
          <w:color w:val="1F497D" w:themeColor="text2"/>
        </w:rPr>
        <w:t>Unsere Zoo Guides erhielten spezielle Historik Schulungen</w:t>
      </w:r>
      <w:r w:rsidR="00B54054">
        <w:rPr>
          <w:rFonts w:ascii="Arial" w:hAnsi="Arial" w:cs="Arial"/>
          <w:color w:val="1F497D" w:themeColor="text2"/>
        </w:rPr>
        <w:t>,</w:t>
      </w:r>
      <w:r w:rsidRPr="00331631">
        <w:rPr>
          <w:rFonts w:ascii="Arial" w:hAnsi="Arial" w:cs="Arial"/>
          <w:color w:val="1F497D" w:themeColor="text2"/>
        </w:rPr>
        <w:t xml:space="preserve"> um </w:t>
      </w:r>
      <w:r w:rsidR="0065063F" w:rsidRPr="00331631">
        <w:rPr>
          <w:rFonts w:ascii="Arial" w:hAnsi="Arial" w:cs="Arial"/>
          <w:color w:val="1F497D" w:themeColor="text2"/>
        </w:rPr>
        <w:t>ab 6.11.13</w:t>
      </w:r>
      <w:r w:rsidRPr="00331631">
        <w:rPr>
          <w:rFonts w:ascii="Arial" w:hAnsi="Arial" w:cs="Arial"/>
          <w:color w:val="1F497D" w:themeColor="text2"/>
        </w:rPr>
        <w:t xml:space="preserve"> täglich fix um 11.00 Uhr und um 16.00 Uhr durch den beschriebenen Museumsbereich zu führen. </w:t>
      </w:r>
      <w:r w:rsidR="0065063F" w:rsidRPr="00331631">
        <w:rPr>
          <w:rFonts w:ascii="Arial" w:hAnsi="Arial" w:cs="Arial"/>
          <w:color w:val="1F497D" w:themeColor="text2"/>
        </w:rPr>
        <w:t>Entsprechend dem</w:t>
      </w:r>
      <w:r w:rsidRPr="00331631">
        <w:rPr>
          <w:rFonts w:ascii="Arial" w:hAnsi="Arial" w:cs="Arial"/>
          <w:color w:val="1F497D" w:themeColor="text2"/>
        </w:rPr>
        <w:t xml:space="preserve"> Bedarf </w:t>
      </w:r>
      <w:r w:rsidR="0065063F" w:rsidRPr="00331631">
        <w:rPr>
          <w:rFonts w:ascii="Arial" w:hAnsi="Arial" w:cs="Arial"/>
          <w:color w:val="1F497D" w:themeColor="text2"/>
        </w:rPr>
        <w:t>oder</w:t>
      </w:r>
      <w:r w:rsidRPr="00331631">
        <w:rPr>
          <w:rFonts w:ascii="Arial" w:hAnsi="Arial" w:cs="Arial"/>
          <w:color w:val="1F497D" w:themeColor="text2"/>
        </w:rPr>
        <w:t xml:space="preserve"> gegen Voranmeldung sind </w:t>
      </w:r>
      <w:r w:rsidR="0065063F" w:rsidRPr="00331631">
        <w:rPr>
          <w:rFonts w:ascii="Arial" w:hAnsi="Arial" w:cs="Arial"/>
          <w:color w:val="1F497D" w:themeColor="text2"/>
        </w:rPr>
        <w:t>ganztägig</w:t>
      </w:r>
      <w:r w:rsidR="00FE04FC" w:rsidRPr="00331631">
        <w:rPr>
          <w:rFonts w:ascii="Arial" w:hAnsi="Arial" w:cs="Arial"/>
          <w:color w:val="1F497D" w:themeColor="text2"/>
        </w:rPr>
        <w:t xml:space="preserve"> weitere</w:t>
      </w:r>
      <w:r w:rsidRPr="00331631">
        <w:rPr>
          <w:rFonts w:ascii="Arial" w:hAnsi="Arial" w:cs="Arial"/>
          <w:color w:val="1F497D" w:themeColor="text2"/>
        </w:rPr>
        <w:t xml:space="preserve"> </w:t>
      </w:r>
      <w:r w:rsidR="0065063F" w:rsidRPr="00331631">
        <w:rPr>
          <w:rFonts w:ascii="Arial" w:hAnsi="Arial" w:cs="Arial"/>
          <w:color w:val="1F497D" w:themeColor="text2"/>
        </w:rPr>
        <w:t>T</w:t>
      </w:r>
      <w:r w:rsidRPr="00331631">
        <w:rPr>
          <w:rFonts w:ascii="Arial" w:hAnsi="Arial" w:cs="Arial"/>
          <w:color w:val="1F497D" w:themeColor="text2"/>
        </w:rPr>
        <w:t>ermine</w:t>
      </w:r>
      <w:r w:rsidR="0065063F" w:rsidRPr="00331631">
        <w:rPr>
          <w:rFonts w:ascii="Arial" w:hAnsi="Arial" w:cs="Arial"/>
          <w:color w:val="1F497D" w:themeColor="text2"/>
        </w:rPr>
        <w:t xml:space="preserve"> möglich.</w:t>
      </w:r>
      <w:r w:rsidRPr="00331631">
        <w:rPr>
          <w:rFonts w:ascii="Arial" w:hAnsi="Arial" w:cs="Arial"/>
          <w:color w:val="1F497D" w:themeColor="text2"/>
        </w:rPr>
        <w:t xml:space="preserve"> </w:t>
      </w:r>
      <w:r w:rsidR="0065063F" w:rsidRPr="00331631">
        <w:rPr>
          <w:rFonts w:ascii="Arial" w:hAnsi="Arial" w:cs="Arial"/>
          <w:color w:val="1F497D" w:themeColor="text2"/>
        </w:rPr>
        <w:t xml:space="preserve">Auch der Museumskurator Dr. Marcello La Speranza wird sich dabei </w:t>
      </w:r>
      <w:r w:rsidR="00456DCE" w:rsidRPr="00331631">
        <w:rPr>
          <w:rFonts w:ascii="Arial" w:hAnsi="Arial" w:cs="Arial"/>
          <w:color w:val="1F497D" w:themeColor="text2"/>
        </w:rPr>
        <w:t xml:space="preserve">dankenswerter Weise </w:t>
      </w:r>
      <w:r w:rsidR="0037325E">
        <w:rPr>
          <w:rFonts w:ascii="Arial" w:hAnsi="Arial" w:cs="Arial"/>
          <w:color w:val="1F497D" w:themeColor="text2"/>
        </w:rPr>
        <w:t xml:space="preserve">für Sonderführungen </w:t>
      </w:r>
      <w:r w:rsidR="00456DCE" w:rsidRPr="00331631">
        <w:rPr>
          <w:rFonts w:ascii="Arial" w:hAnsi="Arial" w:cs="Arial"/>
          <w:color w:val="1F497D" w:themeColor="text2"/>
        </w:rPr>
        <w:t xml:space="preserve">unentgeltlich </w:t>
      </w:r>
      <w:r w:rsidR="0065063F" w:rsidRPr="00331631">
        <w:rPr>
          <w:rFonts w:ascii="Arial" w:hAnsi="Arial" w:cs="Arial"/>
          <w:color w:val="1F497D" w:themeColor="text2"/>
        </w:rPr>
        <w:t>einbringen.</w:t>
      </w:r>
      <w:r w:rsidRPr="00331631">
        <w:rPr>
          <w:rFonts w:ascii="Arial" w:hAnsi="Arial" w:cs="Arial"/>
          <w:color w:val="1F497D" w:themeColor="text2"/>
        </w:rPr>
        <w:t xml:space="preserve"> </w:t>
      </w:r>
    </w:p>
    <w:p w:rsidR="00456DCE" w:rsidRPr="00331631" w:rsidRDefault="00456DCE"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Dass die Finanzierung ohne Steuergelder und ohne Sponsoren möglich war, ist der sparsamen Gestion  der Geschäftsführer des Hauses und den Verantwortlichen der gemeinnützig agierenden Privatstiftung zu danken, die auch gemeinsam für den Bankkredit haften. </w:t>
      </w:r>
    </w:p>
    <w:p w:rsidR="0065063F" w:rsidRPr="00331631" w:rsidRDefault="0065063F" w:rsidP="00331631">
      <w:pPr>
        <w:spacing w:line="240" w:lineRule="auto"/>
        <w:jc w:val="both"/>
        <w:rPr>
          <w:rFonts w:ascii="Arial" w:hAnsi="Arial" w:cs="Arial"/>
          <w:color w:val="1F497D" w:themeColor="text2"/>
        </w:rPr>
      </w:pPr>
      <w:r w:rsidRPr="00331631">
        <w:rPr>
          <w:rFonts w:ascii="Arial" w:hAnsi="Arial" w:cs="Arial"/>
          <w:color w:val="1F497D" w:themeColor="text2"/>
        </w:rPr>
        <w:t>Abschließend darf noch darauf hingewiesen werden, dass auch die 22 Wandtafeln im Bereich der Nebenstiege vom 1. bis zum 3. Stock erhalten bleiben und</w:t>
      </w:r>
      <w:r w:rsidR="00B54054">
        <w:rPr>
          <w:rFonts w:ascii="Arial" w:hAnsi="Arial" w:cs="Arial"/>
          <w:color w:val="1F497D" w:themeColor="text2"/>
        </w:rPr>
        <w:t xml:space="preserve"> </w:t>
      </w:r>
      <w:r w:rsidRPr="00331631">
        <w:rPr>
          <w:rFonts w:ascii="Arial" w:hAnsi="Arial" w:cs="Arial"/>
          <w:color w:val="1F497D" w:themeColor="text2"/>
        </w:rPr>
        <w:t xml:space="preserve">dass für diese wesentliche Erweiterung unseres Angebotes </w:t>
      </w:r>
      <w:r w:rsidRPr="00331631">
        <w:rPr>
          <w:rFonts w:ascii="Arial" w:hAnsi="Arial" w:cs="Arial"/>
          <w:color w:val="1F497D" w:themeColor="text2"/>
          <w:u w:val="single"/>
        </w:rPr>
        <w:t>keinerlei zusätzliche Gebühren</w:t>
      </w:r>
      <w:r w:rsidRPr="00331631">
        <w:rPr>
          <w:rFonts w:ascii="Arial" w:hAnsi="Arial" w:cs="Arial"/>
          <w:color w:val="1F497D" w:themeColor="text2"/>
        </w:rPr>
        <w:t xml:space="preserve"> verlangt werden. </w:t>
      </w:r>
    </w:p>
    <w:p w:rsidR="00456DCE" w:rsidRPr="00331631" w:rsidRDefault="00456DCE"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Wir würden uns freuen, wenn möglichst </w:t>
      </w:r>
      <w:r w:rsidR="00B54054">
        <w:rPr>
          <w:rFonts w:ascii="Arial" w:hAnsi="Arial" w:cs="Arial"/>
          <w:color w:val="1F497D" w:themeColor="text2"/>
        </w:rPr>
        <w:t>v</w:t>
      </w:r>
      <w:r w:rsidRPr="00331631">
        <w:rPr>
          <w:rFonts w:ascii="Arial" w:hAnsi="Arial" w:cs="Arial"/>
          <w:color w:val="1F497D" w:themeColor="text2"/>
        </w:rPr>
        <w:t>iele davon Gebrauch machen!</w:t>
      </w:r>
    </w:p>
    <w:p w:rsidR="0037325E" w:rsidRDefault="0065063F" w:rsidP="00331631">
      <w:pPr>
        <w:spacing w:line="240" w:lineRule="auto"/>
        <w:jc w:val="both"/>
        <w:rPr>
          <w:rFonts w:ascii="Arial" w:hAnsi="Arial" w:cs="Arial"/>
          <w:color w:val="1F497D" w:themeColor="text2"/>
        </w:rPr>
      </w:pPr>
      <w:r w:rsidRPr="00331631">
        <w:rPr>
          <w:rFonts w:ascii="Arial" w:hAnsi="Arial" w:cs="Arial"/>
          <w:color w:val="1F497D" w:themeColor="text2"/>
        </w:rPr>
        <w:t>Franz Six</w:t>
      </w:r>
    </w:p>
    <w:p w:rsidR="0037325E" w:rsidRDefault="0065063F" w:rsidP="00331631">
      <w:pPr>
        <w:spacing w:line="240" w:lineRule="auto"/>
        <w:jc w:val="both"/>
        <w:rPr>
          <w:rFonts w:ascii="Arial" w:hAnsi="Arial" w:cs="Arial"/>
          <w:color w:val="1F497D" w:themeColor="text2"/>
        </w:rPr>
      </w:pPr>
      <w:r w:rsidRPr="00331631">
        <w:rPr>
          <w:rFonts w:ascii="Arial" w:hAnsi="Arial" w:cs="Arial"/>
          <w:color w:val="1F497D" w:themeColor="text2"/>
        </w:rPr>
        <w:t>Stiftungsvorstand</w:t>
      </w:r>
      <w:r w:rsidR="00331631">
        <w:rPr>
          <w:rFonts w:ascii="Arial" w:hAnsi="Arial" w:cs="Arial"/>
          <w:color w:val="1F497D" w:themeColor="text2"/>
        </w:rPr>
        <w:t xml:space="preserve"> </w:t>
      </w:r>
    </w:p>
    <w:p w:rsidR="0065063F" w:rsidRPr="00331631" w:rsidRDefault="0065063F" w:rsidP="00331631">
      <w:pPr>
        <w:spacing w:line="240" w:lineRule="auto"/>
        <w:jc w:val="both"/>
        <w:rPr>
          <w:rFonts w:ascii="Arial" w:hAnsi="Arial" w:cs="Arial"/>
          <w:color w:val="1F497D" w:themeColor="text2"/>
        </w:rPr>
      </w:pPr>
      <w:bookmarkStart w:id="0" w:name="_GoBack"/>
      <w:bookmarkEnd w:id="0"/>
      <w:r w:rsidRPr="00331631">
        <w:rPr>
          <w:rFonts w:ascii="Arial" w:hAnsi="Arial" w:cs="Arial"/>
          <w:color w:val="1F497D" w:themeColor="text2"/>
        </w:rPr>
        <w:t>Haus des Meeres Privatstiftung</w:t>
      </w:r>
    </w:p>
    <w:p w:rsidR="00C81A65" w:rsidRPr="00331631" w:rsidRDefault="00C81A65" w:rsidP="00331631">
      <w:pPr>
        <w:spacing w:line="240" w:lineRule="auto"/>
        <w:jc w:val="both"/>
        <w:rPr>
          <w:rFonts w:ascii="Arial" w:hAnsi="Arial" w:cs="Arial"/>
          <w:color w:val="1F497D" w:themeColor="text2"/>
        </w:rPr>
      </w:pPr>
    </w:p>
    <w:p w:rsidR="005A2063" w:rsidRPr="00331631" w:rsidRDefault="002A793C" w:rsidP="00331631">
      <w:pPr>
        <w:spacing w:line="240" w:lineRule="auto"/>
        <w:jc w:val="both"/>
        <w:rPr>
          <w:rFonts w:ascii="Arial" w:hAnsi="Arial" w:cs="Arial"/>
          <w:color w:val="1F497D" w:themeColor="text2"/>
        </w:rPr>
      </w:pPr>
      <w:r w:rsidRPr="00331631">
        <w:rPr>
          <w:rFonts w:ascii="Arial" w:hAnsi="Arial" w:cs="Arial"/>
          <w:color w:val="1F497D" w:themeColor="text2"/>
        </w:rPr>
        <w:t xml:space="preserve"> </w:t>
      </w:r>
      <w:r w:rsidR="00007C2E" w:rsidRPr="00331631">
        <w:rPr>
          <w:rFonts w:ascii="Arial" w:hAnsi="Arial" w:cs="Arial"/>
          <w:color w:val="1F497D" w:themeColor="text2"/>
        </w:rPr>
        <w:t xml:space="preserve"> </w:t>
      </w:r>
    </w:p>
    <w:p w:rsidR="005A2063" w:rsidRPr="00331631" w:rsidRDefault="005A2063" w:rsidP="00331631">
      <w:pPr>
        <w:spacing w:line="240" w:lineRule="auto"/>
        <w:jc w:val="both"/>
        <w:rPr>
          <w:rFonts w:ascii="Arial" w:hAnsi="Arial" w:cs="Arial"/>
          <w:color w:val="1F497D" w:themeColor="text2"/>
        </w:rPr>
      </w:pPr>
    </w:p>
    <w:p w:rsidR="005A2063" w:rsidRPr="00331631" w:rsidRDefault="005A2063" w:rsidP="00331631">
      <w:pPr>
        <w:spacing w:line="240" w:lineRule="auto"/>
        <w:jc w:val="both"/>
        <w:rPr>
          <w:rFonts w:ascii="Arial" w:hAnsi="Arial" w:cs="Arial"/>
          <w:color w:val="1F497D" w:themeColor="text2"/>
        </w:rPr>
      </w:pPr>
    </w:p>
    <w:p w:rsidR="005A2063" w:rsidRPr="00331631" w:rsidRDefault="005A2063" w:rsidP="00331631">
      <w:pPr>
        <w:spacing w:line="240" w:lineRule="auto"/>
        <w:jc w:val="both"/>
        <w:rPr>
          <w:rFonts w:ascii="Arial" w:hAnsi="Arial" w:cs="Arial"/>
          <w:color w:val="1F497D" w:themeColor="text2"/>
        </w:rPr>
      </w:pPr>
    </w:p>
    <w:sectPr w:rsidR="005A2063" w:rsidRPr="0033163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AE" w:rsidRDefault="006A54AE" w:rsidP="00331631">
      <w:pPr>
        <w:spacing w:after="0" w:line="240" w:lineRule="auto"/>
      </w:pPr>
      <w:r>
        <w:separator/>
      </w:r>
    </w:p>
  </w:endnote>
  <w:endnote w:type="continuationSeparator" w:id="0">
    <w:p w:rsidR="006A54AE" w:rsidRDefault="006A54AE" w:rsidP="0033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31" w:rsidRPr="00415317" w:rsidRDefault="00331631" w:rsidP="00331631">
    <w:pPr>
      <w:pStyle w:val="Fuzeile"/>
      <w:tabs>
        <w:tab w:val="clear" w:pos="4536"/>
      </w:tabs>
      <w:rPr>
        <w:rFonts w:ascii="Arial" w:hAnsi="Arial" w:cs="Arial"/>
        <w:color w:val="FF0000"/>
        <w:u w:val="single"/>
      </w:rPr>
    </w:pPr>
    <w:r w:rsidRPr="00415317">
      <w:rPr>
        <w:rFonts w:ascii="Arial" w:hAnsi="Arial" w:cs="Arial"/>
        <w:color w:val="FF0000"/>
        <w:sz w:val="16"/>
        <w:szCs w:val="16"/>
      </w:rPr>
      <w:t xml:space="preserve">Presseunterlagen inkl. Fotos finden Sie zum Download unter </w:t>
    </w:r>
    <w:r>
      <w:rPr>
        <w:rFonts w:ascii="Arial" w:hAnsi="Arial" w:cs="Arial"/>
        <w:color w:val="FF0000"/>
        <w:sz w:val="16"/>
        <w:szCs w:val="16"/>
      </w:rPr>
      <w:t xml:space="preserve"> </w:t>
    </w:r>
    <w:hyperlink r:id="rId1" w:history="1">
      <w:r w:rsidRPr="00415317">
        <w:rPr>
          <w:rStyle w:val="Hyperlink"/>
          <w:rFonts w:ascii="Arial" w:hAnsi="Arial" w:cs="Arial"/>
          <w:color w:val="FF0000"/>
          <w:sz w:val="16"/>
          <w:szCs w:val="16"/>
        </w:rPr>
        <w:t>www.haus-des-meeres.at/de/Presse.html</w:t>
      </w:r>
    </w:hyperlink>
    <w:r>
      <w:rPr>
        <w:rStyle w:val="Hyperlink"/>
        <w:rFonts w:ascii="Arial" w:hAnsi="Arial" w:cs="Arial"/>
        <w:color w:val="FF0000"/>
      </w:rPr>
      <w:t xml:space="preserve"> </w:t>
    </w:r>
    <w:r w:rsidRPr="00420017">
      <w:rPr>
        <w:rFonts w:ascii="Cambria" w:hAnsi="Cambria"/>
        <w:b/>
        <w:bCs/>
        <w:color w:val="FF0000"/>
        <w:sz w:val="18"/>
        <w:szCs w:val="18"/>
      </w:rPr>
      <w:tab/>
    </w:r>
  </w:p>
  <w:p w:rsidR="00331631" w:rsidRDefault="003316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AE" w:rsidRDefault="006A54AE" w:rsidP="00331631">
      <w:pPr>
        <w:spacing w:after="0" w:line="240" w:lineRule="auto"/>
      </w:pPr>
      <w:r>
        <w:separator/>
      </w:r>
    </w:p>
  </w:footnote>
  <w:footnote w:type="continuationSeparator" w:id="0">
    <w:p w:rsidR="006A54AE" w:rsidRDefault="006A54AE" w:rsidP="00331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1F497D"/>
      </w:rPr>
      <w:alias w:val="Titel"/>
      <w:id w:val="536411716"/>
      <w:placeholder>
        <w:docPart w:val="9A178007CCE14BEF83F0B435D9650CA0"/>
      </w:placeholder>
      <w:dataBinding w:prefixMappings="xmlns:ns0='http://schemas.openxmlformats.org/package/2006/metadata/core-properties' xmlns:ns1='http://purl.org/dc/elements/1.1/'" w:xpath="/ns0:coreProperties[1]/ns1:title[1]" w:storeItemID="{6C3C8BC8-F283-45AE-878A-BAB7291924A1}"/>
      <w:text/>
    </w:sdtPr>
    <w:sdtEndPr/>
    <w:sdtContent>
      <w:p w:rsidR="00331631" w:rsidRDefault="00331631">
        <w:pPr>
          <w:pStyle w:val="Kopfzeile"/>
          <w:rPr>
            <w:rFonts w:asciiTheme="majorHAnsi" w:eastAsiaTheme="majorEastAsia" w:hAnsiTheme="majorHAnsi" w:cstheme="majorBidi"/>
          </w:rPr>
        </w:pPr>
        <w:r w:rsidRPr="00331631">
          <w:rPr>
            <w:rFonts w:ascii="Arial" w:hAnsi="Arial" w:cs="Arial"/>
            <w:color w:val="1F497D"/>
          </w:rPr>
          <w:t>„Erinnern im Innern“ im Flakturmmuseum des Haus des Meeres                            05.11.2013</w:t>
        </w:r>
      </w:p>
    </w:sdtContent>
  </w:sdt>
  <w:p w:rsidR="00331631" w:rsidRDefault="00331631">
    <w:pPr>
      <w:pStyle w:val="Kopfzeile"/>
    </w:pPr>
    <w:r>
      <w:rPr>
        <w:rFonts w:asciiTheme="majorHAnsi" w:eastAsiaTheme="majorEastAsia" w:hAnsiTheme="majorHAnsi" w:cstheme="majorBidi"/>
        <w:noProof/>
        <w:lang w:eastAsia="de-AT"/>
      </w:rPr>
      <mc:AlternateContent>
        <mc:Choice Requires="wpg">
          <w:drawing>
            <wp:anchor distT="0" distB="0" distL="114300" distR="114300" simplePos="0" relativeHeight="251661312" behindDoc="0" locked="0" layoutInCell="1" allowOverlap="1" wp14:editId="3A65AEBA">
              <wp:simplePos x="0" y="0"/>
              <wp:positionH relativeFrom="page">
                <wp:align>center</wp:align>
              </wp:positionH>
              <wp:positionV relativeFrom="page">
                <wp:align>top</wp:align>
              </wp:positionV>
              <wp:extent cx="10047605" cy="914400"/>
              <wp:effectExtent l="0" t="0" r="19050" b="11430"/>
              <wp:wrapNone/>
              <wp:docPr id="468" name="Gruppe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uppe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de-AT"/>
      </w:rPr>
      <mc:AlternateContent>
        <mc:Choice Requires="wps">
          <w:drawing>
            <wp:anchor distT="0" distB="0" distL="114300" distR="114300" simplePos="0" relativeHeight="251660288" behindDoc="0" locked="0" layoutInCell="1" allowOverlap="1" wp14:editId="1142F0C2">
              <wp:simplePos x="0" y="0"/>
              <wp:positionH relativeFrom="rightMargin">
                <wp:align>center</wp:align>
              </wp:positionH>
              <wp:positionV relativeFrom="page">
                <wp:align>top</wp:align>
              </wp:positionV>
              <wp:extent cx="90805" cy="822960"/>
              <wp:effectExtent l="0" t="0" r="4445" b="0"/>
              <wp:wrapNone/>
              <wp:docPr id="471" name="Rechtec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hteck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rFonts w:asciiTheme="majorHAnsi" w:eastAsiaTheme="majorEastAsia" w:hAnsiTheme="majorHAnsi" w:cstheme="majorBidi"/>
        <w:noProof/>
        <w:lang w:eastAsia="de-AT"/>
      </w:rPr>
      <mc:AlternateContent>
        <mc:Choice Requires="wps">
          <w:drawing>
            <wp:anchor distT="0" distB="0" distL="114300" distR="114300" simplePos="0" relativeHeight="251659264" behindDoc="0" locked="0" layoutInCell="1" allowOverlap="1" wp14:editId="00C84BF1">
              <wp:simplePos x="0" y="0"/>
              <wp:positionH relativeFrom="leftMargin">
                <wp:align>center</wp:align>
              </wp:positionH>
              <wp:positionV relativeFrom="page">
                <wp:align>top</wp:align>
              </wp:positionV>
              <wp:extent cx="90805" cy="822960"/>
              <wp:effectExtent l="0" t="0" r="4445" b="0"/>
              <wp:wrapNone/>
              <wp:docPr id="472" name="Rechtec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htec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63"/>
    <w:rsid w:val="00007C2E"/>
    <w:rsid w:val="00050448"/>
    <w:rsid w:val="0006589E"/>
    <w:rsid w:val="001E00A0"/>
    <w:rsid w:val="002A793C"/>
    <w:rsid w:val="00331631"/>
    <w:rsid w:val="0037325E"/>
    <w:rsid w:val="00456DCE"/>
    <w:rsid w:val="004578F6"/>
    <w:rsid w:val="005A2063"/>
    <w:rsid w:val="0065063F"/>
    <w:rsid w:val="006A54AE"/>
    <w:rsid w:val="00B54054"/>
    <w:rsid w:val="00C81A65"/>
    <w:rsid w:val="00CF008B"/>
    <w:rsid w:val="00DA06E3"/>
    <w:rsid w:val="00FC4436"/>
    <w:rsid w:val="00FE04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16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16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631"/>
  </w:style>
  <w:style w:type="paragraph" w:styleId="Fuzeile">
    <w:name w:val="footer"/>
    <w:basedOn w:val="Standard"/>
    <w:link w:val="FuzeileZchn"/>
    <w:uiPriority w:val="99"/>
    <w:unhideWhenUsed/>
    <w:rsid w:val="003316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1631"/>
  </w:style>
  <w:style w:type="character" w:customStyle="1" w:styleId="berschrift1Zchn">
    <w:name w:val="Überschrift 1 Zchn"/>
    <w:basedOn w:val="Absatz-Standardschriftart"/>
    <w:link w:val="berschrift1"/>
    <w:uiPriority w:val="9"/>
    <w:rsid w:val="00331631"/>
    <w:rPr>
      <w:rFonts w:asciiTheme="majorHAnsi" w:eastAsiaTheme="majorEastAsia" w:hAnsiTheme="majorHAnsi" w:cstheme="majorBidi"/>
      <w:b/>
      <w:bCs/>
      <w:color w:val="365F91" w:themeColor="accent1" w:themeShade="BF"/>
      <w:sz w:val="28"/>
      <w:szCs w:val="28"/>
      <w:lang w:eastAsia="de-AT"/>
    </w:rPr>
  </w:style>
  <w:style w:type="paragraph" w:styleId="Sprechblasentext">
    <w:name w:val="Balloon Text"/>
    <w:basedOn w:val="Standard"/>
    <w:link w:val="SprechblasentextZchn"/>
    <w:uiPriority w:val="99"/>
    <w:semiHidden/>
    <w:unhideWhenUsed/>
    <w:rsid w:val="00331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631"/>
    <w:rPr>
      <w:rFonts w:ascii="Tahoma" w:hAnsi="Tahoma" w:cs="Tahoma"/>
      <w:sz w:val="16"/>
      <w:szCs w:val="16"/>
    </w:rPr>
  </w:style>
  <w:style w:type="character" w:styleId="Hyperlink">
    <w:name w:val="Hyperlink"/>
    <w:uiPriority w:val="99"/>
    <w:unhideWhenUsed/>
    <w:rsid w:val="00331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163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16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1631"/>
  </w:style>
  <w:style w:type="paragraph" w:styleId="Fuzeile">
    <w:name w:val="footer"/>
    <w:basedOn w:val="Standard"/>
    <w:link w:val="FuzeileZchn"/>
    <w:uiPriority w:val="99"/>
    <w:unhideWhenUsed/>
    <w:rsid w:val="003316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1631"/>
  </w:style>
  <w:style w:type="character" w:customStyle="1" w:styleId="berschrift1Zchn">
    <w:name w:val="Überschrift 1 Zchn"/>
    <w:basedOn w:val="Absatz-Standardschriftart"/>
    <w:link w:val="berschrift1"/>
    <w:uiPriority w:val="9"/>
    <w:rsid w:val="00331631"/>
    <w:rPr>
      <w:rFonts w:asciiTheme="majorHAnsi" w:eastAsiaTheme="majorEastAsia" w:hAnsiTheme="majorHAnsi" w:cstheme="majorBidi"/>
      <w:b/>
      <w:bCs/>
      <w:color w:val="365F91" w:themeColor="accent1" w:themeShade="BF"/>
      <w:sz w:val="28"/>
      <w:szCs w:val="28"/>
      <w:lang w:eastAsia="de-AT"/>
    </w:rPr>
  </w:style>
  <w:style w:type="paragraph" w:styleId="Sprechblasentext">
    <w:name w:val="Balloon Text"/>
    <w:basedOn w:val="Standard"/>
    <w:link w:val="SprechblasentextZchn"/>
    <w:uiPriority w:val="99"/>
    <w:semiHidden/>
    <w:unhideWhenUsed/>
    <w:rsid w:val="00331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1631"/>
    <w:rPr>
      <w:rFonts w:ascii="Tahoma" w:hAnsi="Tahoma" w:cs="Tahoma"/>
      <w:sz w:val="16"/>
      <w:szCs w:val="16"/>
    </w:rPr>
  </w:style>
  <w:style w:type="character" w:styleId="Hyperlink">
    <w:name w:val="Hyperlink"/>
    <w:uiPriority w:val="99"/>
    <w:unhideWhenUsed/>
    <w:rsid w:val="00331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aus-des-meeres.at/de/Presse.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178007CCE14BEF83F0B435D9650CA0"/>
        <w:category>
          <w:name w:val="Allgemein"/>
          <w:gallery w:val="placeholder"/>
        </w:category>
        <w:types>
          <w:type w:val="bbPlcHdr"/>
        </w:types>
        <w:behaviors>
          <w:behavior w:val="content"/>
        </w:behaviors>
        <w:guid w:val="{911DD748-DE13-4143-A542-29CF70153077}"/>
      </w:docPartPr>
      <w:docPartBody>
        <w:p w:rsidR="00BF1858" w:rsidRDefault="00872F0F" w:rsidP="00872F0F">
          <w:pPr>
            <w:pStyle w:val="9A178007CCE14BEF83F0B435D9650CA0"/>
          </w:pPr>
          <w:r>
            <w:rPr>
              <w:rFonts w:asciiTheme="majorHAnsi" w:eastAsiaTheme="majorEastAsia" w:hAnsiTheme="majorHAnsi" w:cstheme="majorBidi"/>
              <w:lang w:val="de-DE"/>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0F"/>
    <w:rsid w:val="00872F0F"/>
    <w:rsid w:val="00AB79CB"/>
    <w:rsid w:val="00BF1858"/>
    <w:rsid w:val="00E248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178007CCE14BEF83F0B435D9650CA0">
    <w:name w:val="9A178007CCE14BEF83F0B435D9650CA0"/>
    <w:rsid w:val="00872F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178007CCE14BEF83F0B435D9650CA0">
    <w:name w:val="9A178007CCE14BEF83F0B435D9650CA0"/>
    <w:rsid w:val="00872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„Erinnern im Innern“ im Flakturmmuseum des Haus des Meeres                            05.11.2013</dc:title>
  <dc:creator>Franz Six</dc:creator>
  <cp:lastModifiedBy>mayrhofer</cp:lastModifiedBy>
  <cp:revision>3</cp:revision>
  <dcterms:created xsi:type="dcterms:W3CDTF">2013-10-31T09:58:00Z</dcterms:created>
  <dcterms:modified xsi:type="dcterms:W3CDTF">2013-10-31T10:08:00Z</dcterms:modified>
</cp:coreProperties>
</file>